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E730783" w14:textId="77777777" w:rsidR="002B3548" w:rsidRDefault="00000000">
      <w:pPr>
        <w:pStyle w:val="A7"/>
        <w:spacing w:after="0" w:line="240" w:lineRule="auto"/>
        <w:ind w:firstLine="20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52"/>
          <w:szCs w:val="52"/>
        </w:rPr>
        <w:t>Children’s Product Certifica</w:t>
      </w:r>
      <w:r>
        <w:rPr>
          <w:rFonts w:ascii="Arial Narrow" w:hAnsi="Arial Narrow"/>
          <w:b/>
          <w:bCs/>
          <w:sz w:val="52"/>
          <w:szCs w:val="52"/>
        </w:rPr>
        <w:t>te</w:t>
      </w:r>
      <w:r>
        <w:rPr>
          <w:rFonts w:ascii="Arial Unicode MS" w:eastAsia="Arial Unicode MS" w:hAnsi="Arial Unicode MS" w:cs="Arial Unicode MS"/>
          <w:sz w:val="24"/>
          <w:szCs w:val="24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055A89E5" wp14:editId="7D68CFE2">
                <wp:extent cx="5943600" cy="12700"/>
                <wp:effectExtent l="0" t="0" r="0" b="0"/>
                <wp:docPr id="107374182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27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4AA7D89B" id="officeArt object" o:spid="_x0000_s1026" alt="officeArt object" style="width:468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" fillcolor="#aca899" stroked="f" strokeweight="1pt">
                <v:stroke miterlimit="4"/>
                <w10:anchorlock/>
              </v:rect>
            </w:pict>
          </mc:Fallback>
        </mc:AlternateContent>
      </w:r>
    </w:p>
    <w:p w14:paraId="1DF42BD2" w14:textId="77777777" w:rsidR="002B3548" w:rsidRDefault="002B3548">
      <w:pPr>
        <w:pStyle w:val="A7"/>
        <w:spacing w:before="100" w:after="100" w:line="240" w:lineRule="auto"/>
        <w:sectPr w:rsidR="002B3548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720" w:right="720" w:bottom="720" w:left="720" w:header="630" w:footer="720" w:gutter="0"/>
          <w:pgNumType w:start="3"/>
          <w:cols w:space="720"/>
          <w:titlePg/>
        </w:sectPr>
      </w:pPr>
    </w:p>
    <w:p w14:paraId="3B41DB40" w14:textId="77777777" w:rsidR="002B3548" w:rsidRDefault="00000000">
      <w:pPr>
        <w:pStyle w:val="A7"/>
        <w:spacing w:after="0"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bCs/>
          <w:sz w:val="24"/>
          <w:szCs w:val="24"/>
          <w:u w:val="single"/>
        </w:rPr>
        <w:t>US Importer and Records Location</w:t>
      </w:r>
    </w:p>
    <w:p w14:paraId="6884F66C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bCs/>
          <w:sz w:val="24"/>
          <w:szCs w:val="24"/>
          <w:shd w:val="clear" w:color="auto" w:fill="FFFFFF"/>
        </w:rPr>
        <w:t>Address</w:t>
      </w:r>
      <w:r>
        <w:rPr>
          <w:rFonts w:ascii="Arial Narrow" w:hAnsi="Arial Narrow"/>
          <w:sz w:val="24"/>
          <w:szCs w:val="24"/>
          <w:shd w:val="clear" w:color="auto" w:fill="FFFFFF"/>
        </w:rPr>
        <w:t>: Dorel Home Furnishings Inc.</w:t>
      </w:r>
    </w:p>
    <w:p w14:paraId="4FEE74B6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410 East First Street, South, Wright City, MO  63390</w:t>
      </w:r>
    </w:p>
    <w:p w14:paraId="0A003E0A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Telephone</w:t>
      </w:r>
      <w:r>
        <w:rPr>
          <w:rFonts w:ascii="Arial Narrow" w:hAnsi="Arial Narrow"/>
          <w:sz w:val="24"/>
          <w:szCs w:val="24"/>
        </w:rPr>
        <w:t>: 800-454-0283</w:t>
      </w:r>
    </w:p>
    <w:p w14:paraId="4658C9E4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Email</w:t>
      </w:r>
      <w:r>
        <w:rPr>
          <w:rFonts w:ascii="Arial Narrow" w:hAnsi="Arial Narrow"/>
          <w:sz w:val="24"/>
          <w:szCs w:val="24"/>
        </w:rPr>
        <w:t>: GCCcompliance@dhpfurniture.com</w:t>
      </w:r>
    </w:p>
    <w:p w14:paraId="57461BE0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37A8375E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</w:p>
    <w:p w14:paraId="4B60E691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</w:p>
    <w:p w14:paraId="5F7A2536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14:paraId="6BF26EF8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4E97FE94" w14:textId="77777777" w:rsidR="002B3548" w:rsidRDefault="002B3548">
      <w:pPr>
        <w:pStyle w:val="A7"/>
        <w:spacing w:after="0" w:line="240" w:lineRule="auto"/>
        <w:sectPr w:rsidR="002B3548">
          <w:type w:val="continuous"/>
          <w:pgSz w:w="12240" w:h="15840"/>
          <w:pgMar w:top="720" w:right="720" w:bottom="720" w:left="720" w:header="630" w:footer="720" w:gutter="0"/>
          <w:pgNumType w:start="3"/>
          <w:cols w:num="2" w:space="720"/>
        </w:sectPr>
      </w:pPr>
    </w:p>
    <w:p w14:paraId="380E4F8E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bCs/>
          <w:sz w:val="24"/>
          <w:szCs w:val="24"/>
        </w:rPr>
        <w:t>Records Maintenance Contact</w:t>
      </w:r>
      <w:r>
        <w:rPr>
          <w:rFonts w:ascii="Arial Narrow" w:hAnsi="Arial Narrow"/>
          <w:sz w:val="24"/>
          <w:szCs w:val="24"/>
        </w:rPr>
        <w:t xml:space="preserve">: </w:t>
      </w:r>
      <w:r>
        <w:rPr>
          <w:rFonts w:ascii="Arial Narrow" w:hAnsi="Arial Narrow"/>
          <w:sz w:val="24"/>
          <w:szCs w:val="24"/>
          <w:shd w:val="clear" w:color="auto" w:fill="FFFFFF"/>
          <w:lang w:val="da-DK"/>
        </w:rPr>
        <w:t>Jennifer Gar</w:t>
      </w:r>
    </w:p>
    <w:p w14:paraId="180EC19F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</w:p>
    <w:p w14:paraId="0926ABBC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</w:p>
    <w:p w14:paraId="2B96FCE7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  <w:r>
        <w:rPr>
          <w:rFonts w:ascii="Arial Narrow" w:hAnsi="Arial Narrow"/>
          <w:b/>
          <w:bCs/>
          <w:sz w:val="24"/>
          <w:szCs w:val="24"/>
          <w:u w:val="single"/>
        </w:rPr>
        <w:t>Product</w:t>
      </w:r>
    </w:p>
    <w:p w14:paraId="5A70E6D5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  <w:lang w:val="it-IT"/>
        </w:rPr>
        <w:t>Model #</w:t>
      </w:r>
      <w:r>
        <w:rPr>
          <w:rFonts w:ascii="宋体" w:eastAsia="宋体" w:hAnsi="宋体" w:cs="宋体"/>
          <w:b/>
          <w:bCs/>
          <w:sz w:val="24"/>
          <w:szCs w:val="24"/>
          <w:lang w:val="zh-TW" w:eastAsia="zh-TW"/>
        </w:rPr>
        <w:t>：</w:t>
      </w:r>
      <w:r>
        <w:rPr>
          <w:rFonts w:ascii="Arial Narrow" w:hAnsi="Arial Narrow"/>
          <w:sz w:val="24"/>
          <w:szCs w:val="24"/>
          <w:shd w:val="clear" w:color="auto" w:fill="FFFF00"/>
        </w:rPr>
        <w:t>7003719LS, 7003619LS, 7003219LS</w:t>
      </w:r>
      <w:r>
        <w:rPr>
          <w:rFonts w:ascii="Arial Narrow" w:hAnsi="Arial Narrow"/>
          <w:b/>
          <w:bCs/>
          <w:sz w:val="24"/>
          <w:szCs w:val="24"/>
        </w:rPr>
        <w:t xml:space="preserve">   </w:t>
      </w:r>
    </w:p>
    <w:p w14:paraId="38546D12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bCs/>
          <w:sz w:val="24"/>
          <w:szCs w:val="24"/>
          <w:lang w:val="fr-FR"/>
        </w:rPr>
        <w:t>Description</w:t>
      </w:r>
      <w:r>
        <w:rPr>
          <w:rFonts w:ascii="Arial Narrow" w:hAnsi="Arial Narrow"/>
          <w:sz w:val="24"/>
          <w:szCs w:val="24"/>
        </w:rPr>
        <w:t xml:space="preserve">:  </w:t>
      </w:r>
      <w:r>
        <w:rPr>
          <w:rFonts w:ascii="Arial Narrow" w:hAnsi="Arial Narrow"/>
          <w:sz w:val="24"/>
          <w:szCs w:val="24"/>
          <w:shd w:val="clear" w:color="auto" w:fill="FFFF00"/>
        </w:rPr>
        <w:t>3pcs Kids Convertible Wood Desk</w:t>
      </w:r>
    </w:p>
    <w:p w14:paraId="19E91067" w14:textId="52D29E93" w:rsidR="002B3548" w:rsidRDefault="00000000">
      <w:pPr>
        <w:pStyle w:val="A7"/>
        <w:spacing w:after="0" w:line="240" w:lineRule="auto"/>
        <w:rPr>
          <w:rFonts w:ascii="Arial Narrow" w:eastAsiaTheme="minorEastAsia" w:hAnsi="Arial Narrow"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Date of Manufacture</w:t>
      </w:r>
      <w:r>
        <w:rPr>
          <w:rFonts w:ascii="Arial Narrow" w:hAnsi="Arial Narrow"/>
          <w:sz w:val="24"/>
          <w:szCs w:val="24"/>
        </w:rPr>
        <w:t xml:space="preserve">: </w:t>
      </w:r>
      <w:r w:rsidR="001A06BB" w:rsidRPr="001A06BB">
        <w:rPr>
          <w:rFonts w:ascii="Arial Narrow" w:hAnsi="Arial Narrow"/>
          <w:sz w:val="24"/>
          <w:szCs w:val="24"/>
          <w:shd w:val="clear" w:color="auto" w:fill="FFFF00"/>
        </w:rPr>
        <w:t>October</w:t>
      </w:r>
      <w:r>
        <w:rPr>
          <w:rFonts w:ascii="Arial Narrow" w:hAnsi="Arial Narrow"/>
          <w:sz w:val="24"/>
          <w:szCs w:val="24"/>
          <w:shd w:val="clear" w:color="auto" w:fill="FFFF00"/>
        </w:rPr>
        <w:t>.2024</w:t>
      </w:r>
      <w:r>
        <w:rPr>
          <w:rFonts w:ascii="Arial Narrow" w:hAnsi="Arial Narrow"/>
          <w:sz w:val="24"/>
          <w:szCs w:val="24"/>
        </w:rPr>
        <w:t xml:space="preserve"> </w:t>
      </w:r>
    </w:p>
    <w:p w14:paraId="069BE473" w14:textId="0AD50BD9" w:rsidR="00242BB3" w:rsidRPr="001F2AB7" w:rsidRDefault="00242BB3">
      <w:pPr>
        <w:pStyle w:val="A7"/>
        <w:spacing w:after="0" w:line="240" w:lineRule="auto"/>
        <w:rPr>
          <w:rFonts w:ascii="Arial Narrow" w:eastAsiaTheme="minorEastAsia" w:hAnsi="Arial Narrow" w:hint="eastAsia"/>
          <w:b/>
          <w:bCs/>
          <w:sz w:val="24"/>
          <w:szCs w:val="24"/>
        </w:rPr>
      </w:pPr>
      <w:r w:rsidRPr="00CF470D">
        <w:rPr>
          <w:rFonts w:ascii="Arial Narrow" w:hAnsi="Arial Narrow" w:hint="eastAsia"/>
          <w:b/>
          <w:bCs/>
          <w:sz w:val="24"/>
          <w:szCs w:val="24"/>
          <w:highlight w:val="yellow"/>
        </w:rPr>
        <w:t>PO number:</w:t>
      </w:r>
      <w:r w:rsidR="001F2AB7">
        <w:rPr>
          <w:rFonts w:ascii="Arial Narrow" w:eastAsiaTheme="minorEastAsia" w:hAnsi="Arial Narrow" w:hint="eastAsia"/>
          <w:b/>
          <w:bCs/>
          <w:sz w:val="24"/>
          <w:szCs w:val="24"/>
        </w:rPr>
        <w:t>P299923</w:t>
      </w:r>
    </w:p>
    <w:p w14:paraId="1D26F020" w14:textId="77777777" w:rsidR="002B3548" w:rsidRDefault="00000000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Manufactured by</w:t>
      </w:r>
      <w:r>
        <w:rPr>
          <w:rFonts w:ascii="Arial Narrow" w:hAnsi="Arial Narrow"/>
          <w:sz w:val="24"/>
          <w:szCs w:val="24"/>
        </w:rPr>
        <w:t xml:space="preserve">:  </w:t>
      </w:r>
      <w:proofErr w:type="spellStart"/>
      <w:r>
        <w:rPr>
          <w:rFonts w:ascii="Arial Narrow" w:hAnsi="Arial Narrow"/>
          <w:sz w:val="24"/>
          <w:szCs w:val="24"/>
        </w:rPr>
        <w:t>NingBo</w:t>
      </w:r>
      <w:proofErr w:type="spellEnd"/>
      <w:r>
        <w:rPr>
          <w:rFonts w:ascii="Arial Narrow" w:hAnsi="Arial Narrow"/>
          <w:sz w:val="24"/>
          <w:szCs w:val="24"/>
        </w:rPr>
        <w:t xml:space="preserve"> XIAOMUREN - Ningbo, Zhejiang, China</w:t>
      </w:r>
    </w:p>
    <w:p w14:paraId="3C6A05B8" w14:textId="77777777" w:rsidR="002B3548" w:rsidRDefault="002B3548">
      <w:pPr>
        <w:pStyle w:val="A7"/>
        <w:spacing w:after="0" w:line="240" w:lineRule="auto"/>
        <w:rPr>
          <w:rFonts w:ascii="Arial Narrow" w:eastAsiaTheme="minorEastAsia" w:hAnsi="Arial Narrow" w:cs="Arial Narrow"/>
          <w:sz w:val="24"/>
          <w:szCs w:val="24"/>
        </w:rPr>
      </w:pPr>
    </w:p>
    <w:p w14:paraId="7271A2C2" w14:textId="77777777" w:rsidR="007E64BB" w:rsidRPr="007E64BB" w:rsidRDefault="007E64BB">
      <w:pPr>
        <w:pStyle w:val="A7"/>
        <w:spacing w:after="0" w:line="240" w:lineRule="auto"/>
        <w:rPr>
          <w:rFonts w:ascii="Arial Narrow" w:eastAsiaTheme="minorEastAsia" w:hAnsi="Arial Narrow" w:cs="Arial Narrow" w:hint="eastAsia"/>
          <w:sz w:val="24"/>
          <w:szCs w:val="24"/>
        </w:rPr>
      </w:pPr>
    </w:p>
    <w:p w14:paraId="4A6A4A92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  <w:u w:val="single"/>
          <w:lang w:val="fr-FR"/>
        </w:rPr>
      </w:pPr>
      <w:r>
        <w:rPr>
          <w:rFonts w:ascii="Arial Narrow" w:hAnsi="Arial Narrow"/>
          <w:b/>
          <w:bCs/>
          <w:sz w:val="24"/>
          <w:szCs w:val="24"/>
          <w:u w:val="single"/>
          <w:lang w:val="fr-FR"/>
        </w:rPr>
        <w:t>Certification</w:t>
      </w:r>
    </w:p>
    <w:p w14:paraId="6ABB9E00" w14:textId="77777777" w:rsidR="002B3548" w:rsidRDefault="002B3548">
      <w:pPr>
        <w:pStyle w:val="A7"/>
        <w:spacing w:after="0" w:line="240" w:lineRule="auto"/>
        <w:ind w:left="270"/>
        <w:rPr>
          <w:rFonts w:ascii="Arial Narrow" w:eastAsia="Arial Narrow" w:hAnsi="Arial Narrow" w:cs="Arial Narrow"/>
          <w:b/>
          <w:bCs/>
          <w:sz w:val="24"/>
          <w:szCs w:val="24"/>
          <w:u w:val="single"/>
        </w:rPr>
      </w:pPr>
    </w:p>
    <w:p w14:paraId="3AA95379" w14:textId="77777777" w:rsidR="002B3548" w:rsidRDefault="00000000">
      <w:pPr>
        <w:pStyle w:val="A7"/>
        <w:spacing w:after="0" w:line="240" w:lineRule="auto"/>
        <w:ind w:left="720"/>
        <w:rPr>
          <w:rFonts w:ascii="Arial Narrow" w:eastAsia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We hereby certify that the abovementioned model complies with the following Consumer Product Safety Improvement Act of 2008 safety regulation(s), as supported by independent Third-Party laboratory testing, and is representative of ongoing production of the mode</w:t>
      </w:r>
    </w:p>
    <w:p w14:paraId="0CF40AE6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</w:rPr>
      </w:pPr>
    </w:p>
    <w:p w14:paraId="0952C70A" w14:textId="77777777" w:rsidR="002B3548" w:rsidRDefault="00000000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i/>
          <w:iCs/>
          <w:sz w:val="24"/>
          <w:szCs w:val="24"/>
        </w:rPr>
        <w:t>The model(s) listed above conform(s) to the following</w:t>
      </w:r>
      <w:r>
        <w:rPr>
          <w:rFonts w:ascii="Arial Narrow" w:hAnsi="Arial Narrow"/>
          <w:sz w:val="24"/>
          <w:szCs w:val="24"/>
        </w:rPr>
        <w:t>:</w:t>
      </w:r>
    </w:p>
    <w:p w14:paraId="47AA87ED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sz w:val="24"/>
          <w:szCs w:val="24"/>
        </w:rPr>
      </w:pPr>
    </w:p>
    <w:p w14:paraId="742D58E6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16 CFR 1500.48 Sharp Point</w:t>
      </w:r>
    </w:p>
    <w:p w14:paraId="0AB86C8A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16 CFR 1500.49 Sharp Edge</w:t>
      </w:r>
    </w:p>
    <w:p w14:paraId="60289CB5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16 CFR 1501 Small Parts</w:t>
      </w:r>
    </w:p>
    <w:p w14:paraId="1110BCE6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16 CFR 1303 Lead in Surface Coating</w:t>
      </w:r>
    </w:p>
    <w:p w14:paraId="4A2B81AC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CPSIA (HR 4040) § 101(a)(2) Lead In Accessible Substrate Material</w:t>
      </w:r>
    </w:p>
    <w:p w14:paraId="021A6D38" w14:textId="77777777" w:rsidR="002B3548" w:rsidRDefault="00000000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hd w:val="clear" w:color="auto" w:fill="FFFF00"/>
        </w:rPr>
        <w:t>CPSIA Phthalates in Toys and Children’s Products</w:t>
      </w:r>
    </w:p>
    <w:p w14:paraId="4ADCA6A1" w14:textId="77777777" w:rsidR="002B3548" w:rsidRDefault="002B3548">
      <w:pPr>
        <w:pStyle w:val="A7"/>
        <w:spacing w:after="0" w:line="240" w:lineRule="auto"/>
        <w:rPr>
          <w:rFonts w:ascii="Arial Narrow" w:eastAsia="Arial Narrow" w:hAnsi="Arial Narrow" w:cs="Arial Narrow"/>
          <w:b/>
          <w:bCs/>
          <w:sz w:val="24"/>
          <w:szCs w:val="24"/>
        </w:rPr>
      </w:pPr>
    </w:p>
    <w:p w14:paraId="0DF14B8E" w14:textId="6E5701A5" w:rsidR="002B3548" w:rsidRPr="00791C87" w:rsidRDefault="00000000">
      <w:pPr>
        <w:pStyle w:val="A7"/>
        <w:spacing w:after="0"/>
        <w:ind w:left="720"/>
        <w:rPr>
          <w:rFonts w:ascii="Arial Narrow" w:eastAsiaTheme="minorEastAsia" w:hAnsi="Arial Narrow" w:cs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bCs/>
          <w:sz w:val="24"/>
          <w:szCs w:val="24"/>
          <w:shd w:val="clear" w:color="auto" w:fill="FFFFFF"/>
        </w:rPr>
        <w:t xml:space="preserve">Tested on: </w:t>
      </w:r>
      <w:r>
        <w:rPr>
          <w:rFonts w:ascii="Arial Narrow" w:hAnsi="Arial Narrow"/>
          <w:sz w:val="24"/>
          <w:szCs w:val="24"/>
          <w:shd w:val="clear" w:color="auto" w:fill="FFFFFF"/>
        </w:rPr>
        <w:t xml:space="preserve"> Oct.2024</w:t>
      </w:r>
      <w:r w:rsidR="00791C87">
        <w:rPr>
          <w:rFonts w:ascii="Arial Narrow" w:eastAsiaTheme="minorEastAsia" w:hAnsi="Arial Narrow" w:hint="eastAsia"/>
          <w:sz w:val="24"/>
          <w:szCs w:val="24"/>
          <w:shd w:val="clear" w:color="auto" w:fill="FFFFFF"/>
        </w:rPr>
        <w:t xml:space="preserve"> &amp; June.2024</w:t>
      </w:r>
    </w:p>
    <w:p w14:paraId="1FF51F42" w14:textId="77777777" w:rsidR="00CF2333" w:rsidRDefault="00000000" w:rsidP="00E36F5E">
      <w:pPr>
        <w:pStyle w:val="Default"/>
        <w:ind w:firstLine="723"/>
        <w:rPr>
          <w:rFonts w:ascii="Arial Narrow" w:eastAsiaTheme="minorEastAsia" w:hAnsi="Arial Narrow"/>
          <w:b/>
          <w:bCs/>
          <w:shd w:val="clear" w:color="auto" w:fill="FFFFFF"/>
        </w:rPr>
      </w:pPr>
      <w:r>
        <w:rPr>
          <w:rFonts w:ascii="Arial Narrow" w:hAnsi="Arial Narrow"/>
          <w:b/>
          <w:bCs/>
          <w:shd w:val="clear" w:color="auto" w:fill="FFFFFF"/>
        </w:rPr>
        <w:t>Tested at:</w:t>
      </w:r>
      <w:r w:rsidR="00CF2333">
        <w:rPr>
          <w:rFonts w:ascii="Arial Narrow" w:eastAsiaTheme="minorEastAsia" w:hAnsi="Arial Narrow" w:hint="eastAsia"/>
          <w:b/>
          <w:bCs/>
          <w:shd w:val="clear" w:color="auto" w:fill="FFFFFF"/>
        </w:rPr>
        <w:t xml:space="preserve"> </w:t>
      </w:r>
    </w:p>
    <w:p w14:paraId="7CEC41A0" w14:textId="292B4DBF" w:rsidR="002B3548" w:rsidRPr="00CF2333" w:rsidRDefault="00000000" w:rsidP="00E36F5E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firstLineChars="400" w:firstLine="880"/>
        <w:rPr>
          <w:rFonts w:ascii="Arial Narrow" w:hAnsi="Arial Narrow"/>
          <w:b/>
          <w:bCs/>
          <w:sz w:val="22"/>
          <w:szCs w:val="22"/>
        </w:rPr>
      </w:pPr>
      <w:r w:rsidRPr="00CF2333">
        <w:rPr>
          <w:rFonts w:ascii="Arial Narrow" w:hAnsi="Arial Narrow"/>
          <w:b/>
          <w:bCs/>
          <w:sz w:val="22"/>
          <w:szCs w:val="22"/>
        </w:rPr>
        <w:t xml:space="preserve">UL VS SHANGHAI LIMITED </w:t>
      </w:r>
      <w:r w:rsidR="00CF2333">
        <w:rPr>
          <w:rFonts w:ascii="Arial Narrow" w:hAnsi="Arial Narrow"/>
          <w:b/>
          <w:bCs/>
          <w:sz w:val="22"/>
          <w:szCs w:val="22"/>
        </w:rPr>
        <w:t>–</w:t>
      </w:r>
      <w:r w:rsidR="00CF2333" w:rsidRPr="00CF2333">
        <w:rPr>
          <w:rFonts w:ascii="Arial Narrow" w:hAnsi="Arial Narrow"/>
          <w:b/>
          <w:bCs/>
          <w:sz w:val="22"/>
          <w:szCs w:val="22"/>
        </w:rPr>
        <w:t xml:space="preserve"> </w:t>
      </w:r>
      <w:r w:rsidR="00CF2333" w:rsidRPr="00CF2333">
        <w:rPr>
          <w:rFonts w:ascii="Arial Narrow" w:hAnsi="Arial Narrow" w:hint="eastAsia"/>
          <w:sz w:val="22"/>
          <w:szCs w:val="22"/>
        </w:rPr>
        <w:t>Tel:</w:t>
      </w:r>
      <w:r w:rsidR="00CF2333" w:rsidRPr="00CF2333">
        <w:rPr>
          <w:rFonts w:ascii="Arial Narrow" w:hAnsi="Arial Narrow"/>
          <w:sz w:val="22"/>
          <w:szCs w:val="22"/>
        </w:rPr>
        <w:t xml:space="preserve"> (86) 21</w:t>
      </w:r>
      <w:r w:rsidR="00CF2333">
        <w:rPr>
          <w:rFonts w:ascii="Arial Narrow" w:eastAsiaTheme="minorEastAsia" w:hAnsi="Arial Narrow" w:hint="eastAsia"/>
          <w:sz w:val="22"/>
          <w:szCs w:val="22"/>
        </w:rPr>
        <w:t>-</w:t>
      </w:r>
      <w:r w:rsidR="00CF2333" w:rsidRPr="00CF2333">
        <w:rPr>
          <w:rFonts w:ascii="Arial Narrow" w:hAnsi="Arial Narrow"/>
          <w:sz w:val="22"/>
          <w:szCs w:val="22"/>
        </w:rPr>
        <w:t>24228200</w:t>
      </w:r>
    </w:p>
    <w:p w14:paraId="0E9E9C6D" w14:textId="145DF67C" w:rsidR="002B3548" w:rsidRDefault="00000000" w:rsidP="00E36F5E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firstLineChars="400" w:firstLine="880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FLOOR 1 &amp; 2 &amp; 3, BUILDING 1; ROOM 103, BUILDING 3, CAOHEJING HI TECH PARK,</w:t>
      </w:r>
    </w:p>
    <w:p w14:paraId="004B03AF" w14:textId="77777777" w:rsidR="002B3548" w:rsidRDefault="00000000" w:rsidP="00CF2333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left="450" w:firstLineChars="200" w:firstLine="440"/>
        <w:rPr>
          <w:rFonts w:ascii="Arial Narrow" w:eastAsiaTheme="minorEastAsia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JU XIN PARK NO. 188, PING FU ROAD, XU HUI DISTRICT, SHANGHAI - 200231, CHINA</w:t>
      </w:r>
    </w:p>
    <w:p w14:paraId="19CD8944" w14:textId="77777777" w:rsidR="00CF2333" w:rsidRDefault="00CF2333" w:rsidP="00CF2333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left="450" w:firstLineChars="200" w:firstLine="440"/>
        <w:rPr>
          <w:rFonts w:ascii="Arial Narrow" w:eastAsiaTheme="minorEastAsia" w:hAnsi="Arial Narrow"/>
          <w:sz w:val="22"/>
          <w:szCs w:val="22"/>
        </w:rPr>
      </w:pPr>
    </w:p>
    <w:p w14:paraId="3ACB633E" w14:textId="6F0FB243" w:rsidR="00CF2333" w:rsidRPr="00CF2333" w:rsidRDefault="00CF2333" w:rsidP="00CF2333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firstLineChars="400" w:firstLine="880"/>
        <w:rPr>
          <w:rFonts w:ascii="Arial Narrow" w:eastAsiaTheme="minorEastAsia" w:hAnsi="Arial Narrow"/>
          <w:sz w:val="22"/>
          <w:szCs w:val="22"/>
        </w:rPr>
      </w:pPr>
      <w:r w:rsidRPr="00CF2333">
        <w:rPr>
          <w:rFonts w:ascii="Arial Narrow" w:hAnsi="Arial Narrow"/>
          <w:b/>
          <w:bCs/>
          <w:sz w:val="22"/>
          <w:szCs w:val="22"/>
        </w:rPr>
        <w:t>SGS-CSTC Standards Technical Services</w:t>
      </w:r>
      <w:r w:rsidRPr="00CF2333">
        <w:rPr>
          <w:rFonts w:ascii="宋体" w:eastAsia="宋体" w:hAnsi="宋体" w:cs="宋体" w:hint="eastAsia"/>
          <w:b/>
          <w:bCs/>
          <w:sz w:val="22"/>
          <w:szCs w:val="22"/>
        </w:rPr>
        <w:t>（</w:t>
      </w:r>
      <w:r w:rsidRPr="00CF2333">
        <w:rPr>
          <w:rFonts w:ascii="Arial Narrow" w:hAnsi="Arial Narrow" w:hint="eastAsia"/>
          <w:b/>
          <w:bCs/>
          <w:sz w:val="22"/>
          <w:szCs w:val="22"/>
        </w:rPr>
        <w:t>Shanghai</w:t>
      </w:r>
      <w:r w:rsidRPr="00CF2333">
        <w:rPr>
          <w:rFonts w:ascii="宋体" w:eastAsia="宋体" w:hAnsi="宋体" w:cs="宋体"/>
          <w:b/>
          <w:bCs/>
          <w:sz w:val="22"/>
          <w:szCs w:val="22"/>
        </w:rPr>
        <w:t>）</w:t>
      </w:r>
      <w:r w:rsidRPr="00CF2333">
        <w:rPr>
          <w:rFonts w:ascii="Arial Narrow" w:hAnsi="Arial Narrow"/>
          <w:b/>
          <w:bCs/>
          <w:sz w:val="22"/>
          <w:szCs w:val="22"/>
        </w:rPr>
        <w:t>Co., Ltd</w:t>
      </w:r>
      <w:r w:rsidRPr="00CF2333">
        <w:rPr>
          <w:rFonts w:ascii="Arial Narrow" w:eastAsiaTheme="minorEastAsia" w:hAnsi="Arial Narrow" w:hint="eastAsia"/>
          <w:b/>
          <w:bCs/>
          <w:sz w:val="22"/>
          <w:szCs w:val="22"/>
        </w:rPr>
        <w:t xml:space="preserve"> </w:t>
      </w:r>
      <w:r>
        <w:rPr>
          <w:rFonts w:ascii="Arial Narrow" w:eastAsiaTheme="minorEastAsia" w:hAnsi="Arial Narrow" w:hint="eastAsia"/>
          <w:sz w:val="22"/>
          <w:szCs w:val="22"/>
        </w:rPr>
        <w:t>-</w:t>
      </w:r>
      <w:r w:rsidRPr="00CF2333">
        <w:rPr>
          <w:rFonts w:ascii="Arial Narrow" w:hAnsi="Arial Narrow" w:hint="eastAsia"/>
          <w:sz w:val="22"/>
          <w:szCs w:val="22"/>
        </w:rPr>
        <w:t xml:space="preserve">  Tel: (86-21) 61402594</w:t>
      </w:r>
    </w:p>
    <w:p w14:paraId="51238C7A" w14:textId="35B36E42" w:rsidR="00CF2333" w:rsidRDefault="00CF2333" w:rsidP="007E64BB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firstLineChars="400" w:firstLine="880"/>
        <w:rPr>
          <w:rFonts w:ascii="Arial Narrow" w:hAnsi="Arial Narrow"/>
          <w:sz w:val="22"/>
          <w:szCs w:val="22"/>
        </w:rPr>
      </w:pPr>
      <w:r w:rsidRPr="00CF2333">
        <w:rPr>
          <w:rFonts w:ascii="Arial Narrow" w:hAnsi="Arial Narrow" w:hint="eastAsia"/>
          <w:sz w:val="22"/>
          <w:szCs w:val="22"/>
        </w:rPr>
        <w:t>3 building, NO.889 Yishan Road Xuhui District, Shanghai, China</w:t>
      </w:r>
      <w:r w:rsidRPr="00E36F5E">
        <w:rPr>
          <w:rFonts w:ascii="Arial Narrow" w:hAnsi="Arial Narrow" w:hint="eastAsia"/>
          <w:sz w:val="22"/>
          <w:szCs w:val="22"/>
        </w:rPr>
        <w:t xml:space="preserve"> 200233</w:t>
      </w:r>
    </w:p>
    <w:p w14:paraId="04696390" w14:textId="77777777" w:rsidR="007E64BB" w:rsidRDefault="007E64BB" w:rsidP="007E64BB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firstLineChars="400" w:firstLine="880"/>
        <w:rPr>
          <w:rFonts w:ascii="Arial Narrow" w:hAnsi="Arial Narrow" w:hint="eastAsia"/>
          <w:sz w:val="22"/>
          <w:szCs w:val="22"/>
        </w:rPr>
      </w:pPr>
    </w:p>
    <w:p w14:paraId="2D638F8D" w14:textId="77777777" w:rsidR="007E64BB" w:rsidRDefault="007E64BB" w:rsidP="007E64BB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Arial Narrow" w:hAnsi="Arial Narrow"/>
          <w:sz w:val="22"/>
          <w:szCs w:val="22"/>
        </w:rPr>
      </w:pPr>
    </w:p>
    <w:p w14:paraId="2ABF2EB6" w14:textId="40B3C5CD" w:rsidR="007E64BB" w:rsidRPr="007E64BB" w:rsidRDefault="007E64BB" w:rsidP="007E64BB">
      <w:pPr>
        <w:pStyle w:val="1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rPr>
          <w:rFonts w:ascii="Arial Narrow" w:hAnsi="Arial Narrow" w:hint="eastAsia"/>
          <w:sz w:val="22"/>
          <w:szCs w:val="22"/>
        </w:rPr>
        <w:sectPr w:rsidR="007E64BB" w:rsidRPr="007E64BB" w:rsidSect="007E64BB">
          <w:type w:val="continuous"/>
          <w:pgSz w:w="12240" w:h="15840"/>
          <w:pgMar w:top="720" w:right="720" w:bottom="720" w:left="720" w:header="629" w:footer="720" w:gutter="0"/>
          <w:pgNumType w:start="3"/>
          <w:cols w:space="720"/>
        </w:sectPr>
      </w:pPr>
    </w:p>
    <w:p w14:paraId="1F3668AD" w14:textId="77777777" w:rsidR="002B3548" w:rsidRPr="007E64BB" w:rsidRDefault="002B3548" w:rsidP="00CF2333">
      <w:pPr>
        <w:pStyle w:val="A7"/>
        <w:spacing w:after="0" w:line="240" w:lineRule="auto"/>
        <w:rPr>
          <w:rFonts w:eastAsiaTheme="minorEastAsia" w:hint="eastAsia"/>
        </w:rPr>
      </w:pPr>
    </w:p>
    <w:sectPr w:rsidR="002B3548" w:rsidRPr="007E64BB">
      <w:headerReference w:type="default" r:id="rId11"/>
      <w:pgSz w:w="12240" w:h="15840"/>
      <w:pgMar w:top="1440" w:right="1800" w:bottom="1440" w:left="1800" w:header="63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7ECE0" w14:textId="77777777" w:rsidR="00D30BA8" w:rsidRDefault="00D30BA8">
      <w:r>
        <w:separator/>
      </w:r>
    </w:p>
  </w:endnote>
  <w:endnote w:type="continuationSeparator" w:id="0">
    <w:p w14:paraId="07B5209F" w14:textId="77777777" w:rsidR="00D30BA8" w:rsidRDefault="00D30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4CF13C" w14:textId="77777777" w:rsidR="002B3548" w:rsidRDefault="00000000">
    <w:pPr>
      <w:pStyle w:val="a5"/>
    </w:pPr>
    <w:r>
      <w:t>12/08/08</w:t>
    </w:r>
    <w:r>
      <w:tab/>
      <w:t>Revision 11</w:t>
    </w:r>
    <w:r>
      <w:tab/>
      <w:t>F6085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E41E6" w14:textId="77777777" w:rsidR="002B3548" w:rsidRDefault="002B354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03529" w14:textId="77777777" w:rsidR="00D30BA8" w:rsidRDefault="00D30BA8">
      <w:r>
        <w:separator/>
      </w:r>
    </w:p>
  </w:footnote>
  <w:footnote w:type="continuationSeparator" w:id="0">
    <w:p w14:paraId="2C2D13B9" w14:textId="77777777" w:rsidR="00D30BA8" w:rsidRDefault="00D30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FC5743" w14:textId="77777777" w:rsidR="002B3548" w:rsidRDefault="002B354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9C4426" w14:textId="77777777" w:rsidR="002B3548" w:rsidRDefault="00000000">
    <w:pPr>
      <w:pStyle w:val="a6"/>
      <w:tabs>
        <w:tab w:val="center" w:pos="450"/>
      </w:tabs>
      <w:jc w:val="left"/>
    </w:pPr>
    <w:r>
      <w:rPr>
        <w:noProof/>
      </w:rPr>
      <w:drawing>
        <wp:inline distT="0" distB="0" distL="0" distR="0" wp14:anchorId="0A6ECBD6" wp14:editId="578E9839">
          <wp:extent cx="828675" cy="590550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5905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                                                         </w:t>
    </w:r>
    <w:r>
      <w:rPr>
        <w:noProof/>
      </w:rPr>
      <w:drawing>
        <wp:inline distT="0" distB="0" distL="0" distR="0" wp14:anchorId="1472A77D" wp14:editId="0D9025A7">
          <wp:extent cx="2592705" cy="668020"/>
          <wp:effectExtent l="0" t="0" r="0" b="0"/>
          <wp:docPr id="1073741826" name="officeArt object" descr="AMERIWOOD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AMERIWOODLOGO" descr="AMERIWOODLOGO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592705" cy="668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79F3D" w14:textId="77777777" w:rsidR="002B3548" w:rsidRDefault="002B354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037D6"/>
    <w:multiLevelType w:val="hybridMultilevel"/>
    <w:tmpl w:val="254C1AB6"/>
    <w:numStyleLink w:val="1"/>
  </w:abstractNum>
  <w:abstractNum w:abstractNumId="1" w15:restartNumberingAfterBreak="0">
    <w:nsid w:val="4E0F5DF4"/>
    <w:multiLevelType w:val="hybridMultilevel"/>
    <w:tmpl w:val="254C1AB6"/>
    <w:styleLink w:val="1"/>
    <w:lvl w:ilvl="0" w:tplc="08AC0F1C">
      <w:start w:val="1"/>
      <w:numFmt w:val="bullet"/>
      <w:lvlText w:val="●"/>
      <w:lvlJc w:val="left"/>
      <w:pPr>
        <w:ind w:left="110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31661BE">
      <w:start w:val="1"/>
      <w:numFmt w:val="bullet"/>
      <w:lvlText w:val="■"/>
      <w:lvlJc w:val="left"/>
      <w:pPr>
        <w:ind w:left="154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A1C2EA4">
      <w:start w:val="1"/>
      <w:numFmt w:val="bullet"/>
      <w:lvlText w:val="◆"/>
      <w:lvlJc w:val="left"/>
      <w:pPr>
        <w:ind w:left="198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6884C56">
      <w:start w:val="1"/>
      <w:numFmt w:val="bullet"/>
      <w:lvlText w:val="●"/>
      <w:lvlJc w:val="left"/>
      <w:pPr>
        <w:ind w:left="242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1EBBA4">
      <w:start w:val="1"/>
      <w:numFmt w:val="bullet"/>
      <w:lvlText w:val="■"/>
      <w:lvlJc w:val="left"/>
      <w:pPr>
        <w:ind w:left="286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1DC04E0">
      <w:start w:val="1"/>
      <w:numFmt w:val="bullet"/>
      <w:lvlText w:val="◆"/>
      <w:lvlJc w:val="left"/>
      <w:pPr>
        <w:ind w:left="330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9882466">
      <w:start w:val="1"/>
      <w:numFmt w:val="bullet"/>
      <w:lvlText w:val="●"/>
      <w:lvlJc w:val="left"/>
      <w:pPr>
        <w:ind w:left="374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C264078">
      <w:start w:val="1"/>
      <w:numFmt w:val="bullet"/>
      <w:lvlText w:val="■"/>
      <w:lvlJc w:val="left"/>
      <w:pPr>
        <w:ind w:left="418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E2517E">
      <w:start w:val="1"/>
      <w:numFmt w:val="bullet"/>
      <w:lvlText w:val="◆"/>
      <w:lvlJc w:val="left"/>
      <w:pPr>
        <w:ind w:left="4620" w:hanging="4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01595226">
    <w:abstractNumId w:val="1"/>
  </w:num>
  <w:num w:numId="2" w16cid:durableId="1543245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548"/>
    <w:rsid w:val="000D44B5"/>
    <w:rsid w:val="001A06BB"/>
    <w:rsid w:val="001F2AB7"/>
    <w:rsid w:val="00242BB3"/>
    <w:rsid w:val="002B3548"/>
    <w:rsid w:val="005D5BF7"/>
    <w:rsid w:val="00707D9E"/>
    <w:rsid w:val="00791C87"/>
    <w:rsid w:val="007E64BB"/>
    <w:rsid w:val="00BA2B78"/>
    <w:rsid w:val="00C13A34"/>
    <w:rsid w:val="00CF2333"/>
    <w:rsid w:val="00CF470D"/>
    <w:rsid w:val="00D30BA8"/>
    <w:rsid w:val="00E36F5E"/>
    <w:rsid w:val="00EA1F94"/>
    <w:rsid w:val="00FC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167F0"/>
  <w15:docId w15:val="{B0DEE42C-B1C6-404D-B26F-9F3F144AA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pPr>
      <w:tabs>
        <w:tab w:val="center" w:pos="4153"/>
        <w:tab w:val="right" w:pos="8306"/>
      </w:tabs>
      <w:spacing w:after="200" w:line="276" w:lineRule="auto"/>
    </w:pPr>
    <w:rPr>
      <w:rFonts w:ascii="Calibri" w:eastAsia="Calibri" w:hAnsi="Calibri" w:cs="Calibri"/>
      <w:color w:val="000000"/>
      <w:sz w:val="18"/>
      <w:szCs w:val="18"/>
      <w:u w:color="000000"/>
    </w:rPr>
  </w:style>
  <w:style w:type="paragraph" w:styleId="a6">
    <w:name w:val="header"/>
    <w:pPr>
      <w:tabs>
        <w:tab w:val="center" w:pos="4153"/>
        <w:tab w:val="right" w:pos="8306"/>
      </w:tabs>
      <w:spacing w:after="200" w:line="276" w:lineRule="auto"/>
      <w:jc w:val="center"/>
    </w:pPr>
    <w:rPr>
      <w:rFonts w:ascii="Calibri" w:eastAsia="Calibri" w:hAnsi="Calibri" w:cs="Calibri"/>
      <w:color w:val="000000"/>
      <w:sz w:val="18"/>
      <w:szCs w:val="18"/>
      <w:u w:color="000000"/>
    </w:rPr>
  </w:style>
  <w:style w:type="paragraph" w:customStyle="1" w:styleId="A7">
    <w:name w:val="正文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8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Default">
    <w:name w:val="Default"/>
    <w:pPr>
      <w:widowControl w:val="0"/>
      <w:spacing w:after="200" w:line="276" w:lineRule="auto"/>
    </w:pPr>
    <w:rPr>
      <w:rFonts w:eastAsia="Arial Unicode MS" w:cs="Arial Unicode MS"/>
      <w:color w:val="000000"/>
      <w:sz w:val="24"/>
      <w:szCs w:val="24"/>
      <w:u w:color="000000"/>
    </w:rPr>
  </w:style>
  <w:style w:type="paragraph" w:customStyle="1" w:styleId="10">
    <w:name w:val="正文1"/>
    <w:rPr>
      <w:rFonts w:eastAsia="Arial Unicode MS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ZTY</cp:lastModifiedBy>
  <cp:revision>10</cp:revision>
  <dcterms:created xsi:type="dcterms:W3CDTF">2024-10-28T06:20:00Z</dcterms:created>
  <dcterms:modified xsi:type="dcterms:W3CDTF">2024-12-12T01:31:00Z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2024-10-28T06:28:03Z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2cac5652-ef6f-450d-9c08-9bb8c49990aa</vt:lpwstr>
  </property>
  <property fmtid="{D5CDD505-2E9C-101B-9397-08002B2CF9AE}" pid="7" name="MSIP_Label_defa4170-0d19-0005-0004-bc88714345d2_ActionId">
    <vt:lpwstr>bc10c684-2843-4ae0-9ea9-0c918afb7102</vt:lpwstr>
  </property>
  <property fmtid="{D5CDD505-2E9C-101B-9397-08002B2CF9AE}" pid="8" name="MSIP_Label_defa4170-0d19-0005-0004-bc88714345d2_ContentBits">
    <vt:lpwstr>0</vt:lpwstr>
  </property>
</Properties>
</file>